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B6FA" w14:textId="155BEED4" w:rsidR="00DD4446" w:rsidRPr="00B058CA" w:rsidRDefault="00DD4446" w:rsidP="00B058CA">
      <w:pPr>
        <w:spacing w:line="220" w:lineRule="exact"/>
        <w:ind w:left="5664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 xml:space="preserve">An die </w:t>
      </w:r>
    </w:p>
    <w:p w14:paraId="479974F4" w14:textId="77777777" w:rsidR="00DD4446" w:rsidRPr="00B058CA" w:rsidRDefault="00DD4446" w:rsidP="00B058CA">
      <w:pPr>
        <w:spacing w:line="220" w:lineRule="exact"/>
        <w:ind w:left="4956" w:firstLine="708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>Autonome Provinz Bozen-Südtirol</w:t>
      </w:r>
    </w:p>
    <w:p w14:paraId="65289033" w14:textId="77777777" w:rsidR="00DD4446" w:rsidRPr="00B058CA" w:rsidRDefault="00DD4446" w:rsidP="00B058CA">
      <w:pPr>
        <w:spacing w:line="220" w:lineRule="exact"/>
        <w:ind w:left="4956" w:firstLine="708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>Arbeitsmarktservice</w:t>
      </w:r>
    </w:p>
    <w:p w14:paraId="6030F361" w14:textId="77777777" w:rsidR="00DD4446" w:rsidRPr="00B058CA" w:rsidRDefault="00DD4446" w:rsidP="00B058CA">
      <w:pPr>
        <w:spacing w:line="220" w:lineRule="exact"/>
        <w:ind w:left="4956" w:firstLine="708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>Verwaltungsamt Arbeitsmarkt</w:t>
      </w:r>
    </w:p>
    <w:p w14:paraId="50F5BDEF" w14:textId="77777777" w:rsidR="00DD4446" w:rsidRPr="00B058CA" w:rsidRDefault="00DD4446" w:rsidP="00B058CA">
      <w:pPr>
        <w:spacing w:line="220" w:lineRule="exact"/>
        <w:ind w:left="5664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>Schlichtungskommission</w:t>
      </w:r>
    </w:p>
    <w:p w14:paraId="7E8450AA" w14:textId="77777777" w:rsidR="00DD4446" w:rsidRPr="00B058CA" w:rsidRDefault="00DD4446" w:rsidP="00B058CA">
      <w:pPr>
        <w:spacing w:line="220" w:lineRule="exact"/>
        <w:ind w:left="4956" w:firstLine="708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>Kanonikus-Michael-Gamper-Straße 1</w:t>
      </w:r>
    </w:p>
    <w:p w14:paraId="3517779B" w14:textId="77777777" w:rsidR="00DD4446" w:rsidRPr="00B058CA" w:rsidRDefault="00DD4446" w:rsidP="00B058CA">
      <w:pPr>
        <w:spacing w:line="220" w:lineRule="exact"/>
        <w:ind w:left="4956" w:firstLine="708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>39100 Bozen</w:t>
      </w:r>
    </w:p>
    <w:p w14:paraId="605433DF" w14:textId="77777777" w:rsidR="00DD4446" w:rsidRPr="00B058CA" w:rsidRDefault="00DD4446" w:rsidP="00B058CA">
      <w:pPr>
        <w:spacing w:line="220" w:lineRule="exact"/>
        <w:ind w:left="4956" w:firstLine="708"/>
        <w:rPr>
          <w:rFonts w:ascii="Arial" w:eastAsia="Calibri" w:hAnsi="Arial" w:cs="Arial"/>
          <w:sz w:val="18"/>
          <w:szCs w:val="18"/>
          <w:lang w:val="de-DE" w:eastAsia="en-US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>Tel. 0471 41 86 06 / 08</w:t>
      </w:r>
    </w:p>
    <w:p w14:paraId="1956E58E" w14:textId="02A85102" w:rsidR="00DD4446" w:rsidRPr="003142F6" w:rsidRDefault="00DD4446" w:rsidP="00B058CA">
      <w:pPr>
        <w:spacing w:line="220" w:lineRule="exact"/>
        <w:ind w:left="4956" w:firstLine="708"/>
        <w:rPr>
          <w:rFonts w:ascii="Arial" w:eastAsia="Calibri" w:hAnsi="Arial" w:cs="Arial"/>
          <w:sz w:val="18"/>
          <w:szCs w:val="18"/>
          <w:lang w:val="de-DE" w:eastAsia="en-US"/>
        </w:rPr>
      </w:pPr>
      <w:r w:rsidRPr="003142F6">
        <w:rPr>
          <w:rFonts w:ascii="Arial" w:eastAsia="Calibri" w:hAnsi="Arial" w:cs="Arial"/>
          <w:sz w:val="18"/>
          <w:szCs w:val="18"/>
          <w:lang w:val="de-DE" w:eastAsia="en-US"/>
        </w:rPr>
        <w:t xml:space="preserve">E-Mail: </w:t>
      </w:r>
      <w:hyperlink r:id="rId8" w:history="1">
        <w:r w:rsidR="00CC02F4" w:rsidRPr="003142F6">
          <w:rPr>
            <w:rStyle w:val="Hyperlink"/>
            <w:rFonts w:ascii="Arial" w:eastAsia="Calibri" w:hAnsi="Arial" w:cs="Arial"/>
            <w:sz w:val="18"/>
            <w:szCs w:val="18"/>
            <w:lang w:val="de-DE" w:eastAsia="en-US"/>
          </w:rPr>
          <w:t>vam@provinz.bz.it</w:t>
        </w:r>
      </w:hyperlink>
    </w:p>
    <w:p w14:paraId="69786D88" w14:textId="5950A8AB" w:rsidR="00D33C2A" w:rsidRPr="003142F6" w:rsidRDefault="00DD4446" w:rsidP="00CC02F4">
      <w:pPr>
        <w:spacing w:line="220" w:lineRule="exact"/>
        <w:ind w:left="4956" w:firstLine="708"/>
        <w:rPr>
          <w:sz w:val="18"/>
          <w:szCs w:val="18"/>
          <w:lang w:val="de-DE"/>
        </w:rPr>
      </w:pPr>
      <w:r w:rsidRPr="00B058CA">
        <w:rPr>
          <w:rFonts w:ascii="Arial" w:eastAsia="Calibri" w:hAnsi="Arial" w:cs="Arial"/>
          <w:sz w:val="18"/>
          <w:szCs w:val="18"/>
          <w:lang w:val="de-DE" w:eastAsia="en-US"/>
        </w:rPr>
        <w:t xml:space="preserve">PEC: </w:t>
      </w:r>
      <w:hyperlink r:id="rId9" w:history="1">
        <w:r w:rsidR="00CC02F4" w:rsidRPr="007411FF">
          <w:rPr>
            <w:rStyle w:val="Hyperlink"/>
            <w:rFonts w:ascii="Arial" w:hAnsi="Arial" w:cs="Arial"/>
            <w:sz w:val="18"/>
            <w:szCs w:val="18"/>
            <w:lang w:val="de-DE"/>
          </w:rPr>
          <w:t>arbeit.lavoro@pec.prov.bz.it</w:t>
        </w:r>
      </w:hyperlink>
    </w:p>
    <w:p w14:paraId="5DEB26DD" w14:textId="77777777" w:rsidR="00CC02F4" w:rsidRPr="00CC02F4" w:rsidRDefault="00CC02F4" w:rsidP="00CC02F4">
      <w:pPr>
        <w:spacing w:line="220" w:lineRule="exact"/>
        <w:ind w:left="4956" w:firstLine="708"/>
        <w:rPr>
          <w:rFonts w:ascii="Arial" w:hAnsi="Arial" w:cs="Arial"/>
          <w:sz w:val="18"/>
          <w:szCs w:val="18"/>
          <w:lang w:val="de-DE"/>
        </w:rPr>
      </w:pPr>
    </w:p>
    <w:p w14:paraId="4C0EFC68" w14:textId="77777777" w:rsidR="00D33C2A" w:rsidRPr="00B058CA" w:rsidRDefault="00D33C2A" w:rsidP="00D33C2A">
      <w:pPr>
        <w:spacing w:before="240"/>
        <w:rPr>
          <w:rFonts w:ascii="Arial" w:hAnsi="Arial" w:cs="Arial"/>
          <w:sz w:val="22"/>
          <w:szCs w:val="22"/>
          <w:lang w:val="de-DE"/>
        </w:rPr>
      </w:pPr>
    </w:p>
    <w:p w14:paraId="75F6013D" w14:textId="77777777" w:rsidR="00D33C2A" w:rsidRPr="00B058CA" w:rsidRDefault="00D33C2A" w:rsidP="00D33C2A">
      <w:pPr>
        <w:rPr>
          <w:rFonts w:ascii="Arial" w:hAnsi="Arial" w:cs="Arial"/>
          <w:b/>
          <w:sz w:val="22"/>
          <w:szCs w:val="22"/>
          <w:lang w:val="de-DE"/>
        </w:rPr>
      </w:pPr>
      <w:r w:rsidRPr="00B058CA">
        <w:rPr>
          <w:rFonts w:ascii="Arial" w:hAnsi="Arial" w:cs="Arial"/>
          <w:b/>
          <w:sz w:val="22"/>
          <w:szCs w:val="22"/>
          <w:lang w:val="de-DE"/>
        </w:rPr>
        <w:t>Antrag auf Abhaltung einer kollektiven Schlichtung</w:t>
      </w:r>
    </w:p>
    <w:p w14:paraId="799A6ABB" w14:textId="77777777" w:rsidR="00D33C2A" w:rsidRPr="00B058CA" w:rsidRDefault="00D33C2A" w:rsidP="00D33C2A">
      <w:pPr>
        <w:rPr>
          <w:rFonts w:ascii="Arial" w:hAnsi="Arial" w:cs="Arial"/>
          <w:sz w:val="22"/>
          <w:szCs w:val="22"/>
          <w:lang w:val="de-DE"/>
        </w:rPr>
      </w:pPr>
    </w:p>
    <w:p w14:paraId="1FFABCDC" w14:textId="3C29191F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Dropdown8"/>
            <w:enabled/>
            <w:calcOnExit w:val="0"/>
            <w:ddList>
              <w:listEntry w:val="Die Gewerkschaftsorganisationen"/>
              <w:listEntry w:val="Die Gewerkschaftsorganisation"/>
              <w:listEntry w:val="Der Verband"/>
              <w:listEntry w:val="Die Gesellschaft"/>
              <w:listEntry w:val="Die Genossenschaft"/>
              <w:listEntry w:val="Die Stiftung"/>
            </w:ddList>
          </w:ffData>
        </w:fldChar>
      </w:r>
      <w:bookmarkStart w:id="0" w:name="Dropdown8"/>
      <w:r w:rsidRPr="00B058CA">
        <w:rPr>
          <w:rFonts w:ascii="Arial" w:hAnsi="Arial" w:cs="Arial"/>
          <w:sz w:val="22"/>
          <w:szCs w:val="22"/>
          <w:lang w:val="de-DE"/>
        </w:rPr>
        <w:instrText xml:space="preserve"> FORMDROPDOWN </w:instrText>
      </w:r>
      <w:r w:rsidR="00195658">
        <w:rPr>
          <w:rFonts w:ascii="Arial" w:hAnsi="Arial" w:cs="Arial"/>
          <w:sz w:val="22"/>
          <w:szCs w:val="22"/>
          <w:lang w:val="de-DE"/>
        </w:rPr>
      </w:r>
      <w:r w:rsidR="00195658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0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  <w:r w:rsidR="00885B10"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85B10"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885B10" w:rsidRPr="00B058CA">
        <w:rPr>
          <w:rFonts w:ascii="Arial" w:hAnsi="Arial" w:cs="Arial"/>
          <w:sz w:val="22"/>
          <w:szCs w:val="22"/>
          <w:lang w:val="de-DE"/>
        </w:rPr>
      </w:r>
      <w:r w:rsidR="00885B10"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885B10"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r w:rsidR="00885B10"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t xml:space="preserve">mit Sitz in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>
              <w:default w:val="PLZ"/>
            </w:textInput>
          </w:ffData>
        </w:fldChar>
      </w:r>
      <w:bookmarkStart w:id="1" w:name="Text3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PLZ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"/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>
              <w:default w:val="Ort"/>
            </w:textInput>
          </w:ffData>
        </w:fldChar>
      </w:r>
      <w:bookmarkStart w:id="2" w:name="Text2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Ort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2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712C16F1" w14:textId="77777777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>ersucht um Einberufung einer kollektiven Schlichtung im Sinne des Artikels 12, Absatz 3, Buchstabe d) des Gesetzes Nr. 628 von 1961.</w:t>
      </w:r>
    </w:p>
    <w:p w14:paraId="4378FF48" w14:textId="77777777" w:rsidR="00885B10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>Die/der Antragsteller(in) erklärt, dass folgender Sachverhalt beim Schlichtungsversuch zur Sprache gebracht werden soll:</w:t>
      </w:r>
    </w:p>
    <w:p w14:paraId="13E63E02" w14:textId="77777777" w:rsidR="00D33C2A" w:rsidRPr="00B058CA" w:rsidRDefault="00885B10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>Genaue Beschreibung des Sachverhalts:</w:t>
      </w:r>
      <w:r w:rsidR="00D33C2A"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="00D33C2A"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D33C2A"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D33C2A" w:rsidRPr="00B058CA">
        <w:rPr>
          <w:rFonts w:ascii="Arial" w:hAnsi="Arial" w:cs="Arial"/>
          <w:sz w:val="22"/>
          <w:szCs w:val="22"/>
          <w:lang w:val="de-DE"/>
        </w:rPr>
      </w:r>
      <w:r w:rsidR="00D33C2A"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D33C2A"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3"/>
    </w:p>
    <w:p w14:paraId="02E585D5" w14:textId="77777777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A4BEB36" w14:textId="77777777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>Angaben zum Betrieb:</w:t>
      </w:r>
    </w:p>
    <w:p w14:paraId="0D8B3E41" w14:textId="77777777" w:rsidR="00D33C2A" w:rsidRPr="00B058CA" w:rsidRDefault="00D33C2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Betriebsbezeichnung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4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31E0009B" w14:textId="77777777" w:rsidR="00E311DA" w:rsidRPr="00B058CA" w:rsidRDefault="00E311D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Adresse und Faxnummer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r w:rsidRPr="00B058CA">
        <w:rPr>
          <w:rFonts w:ascii="Arial" w:hAnsi="Arial" w:cs="Arial"/>
          <w:sz w:val="22"/>
          <w:szCs w:val="22"/>
          <w:lang w:val="de-DE"/>
        </w:rPr>
        <w:t>,</w:t>
      </w:r>
    </w:p>
    <w:p w14:paraId="79840E9A" w14:textId="77777777" w:rsidR="00D33C2A" w:rsidRPr="00B058CA" w:rsidRDefault="00D33C2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Anzahl der Bediensteten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5" w:name="Text6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5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5A31110C" w14:textId="77777777" w:rsidR="00D33C2A" w:rsidRPr="00B058CA" w:rsidRDefault="00D33C2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>Anzahl der betroffenen Bediensteten</w:t>
      </w:r>
      <w:r w:rsidRPr="00B058CA">
        <w:rPr>
          <w:rStyle w:val="Funotenzeichen"/>
          <w:rFonts w:ascii="Arial" w:hAnsi="Arial" w:cs="Arial"/>
          <w:sz w:val="22"/>
          <w:szCs w:val="22"/>
          <w:lang w:val="de-DE"/>
        </w:rPr>
        <w:footnoteReference w:id="1"/>
      </w:r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statusText w:type="text" w:val="Geben Sie bitte die Zahl der Bediensteten ein    "/>
            <w:textInput>
              <w:type w:val="number"/>
            </w:textInput>
          </w:ffData>
        </w:fldChar>
      </w:r>
      <w:bookmarkStart w:id="6" w:name="Text7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6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2767D0CD" w14:textId="77777777" w:rsidR="00D33C2A" w:rsidRPr="00B058CA" w:rsidRDefault="00D33C2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Tätigkeitsbereich nach Wirtschaftszweig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7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54C22156" w14:textId="77777777" w:rsidR="00D33C2A" w:rsidRPr="00B058CA" w:rsidRDefault="00D33C2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angewandter Kollektivvertrag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8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3685CA6B" w14:textId="77777777" w:rsidR="00D33C2A" w:rsidRPr="00B058CA" w:rsidRDefault="00D33C2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eventuelle Zusatzabkommen auf Landes- oder Betriebsebene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9"/>
      <w:r w:rsidRPr="00B058C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45B32D1C" w14:textId="77777777" w:rsidR="00D33C2A" w:rsidRPr="00B058CA" w:rsidRDefault="00D33C2A" w:rsidP="00D33C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eventuelle Inanspruchnahme der ordentlichen bzw. außerordentlichen Lohnausgleichskasse während der letzten beiden Jahre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 w:rsidRPr="00B058CA">
        <w:rPr>
          <w:rFonts w:ascii="Arial" w:hAnsi="Arial" w:cs="Arial"/>
          <w:sz w:val="22"/>
          <w:szCs w:val="22"/>
          <w:lang w:val="de-DE"/>
        </w:rPr>
        <w:t>.</w:t>
      </w:r>
    </w:p>
    <w:p w14:paraId="1F63160E" w14:textId="77777777" w:rsidR="00B058CA" w:rsidRPr="00B058CA" w:rsidRDefault="00B058CA" w:rsidP="00D33C2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5D65488" w14:textId="4DA71F28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Bei Streitfällen, die hingegen nicht streng betrieblicher Natur sind, übermittelt der/die Antragsteller(in) alle obgenannten Elemente, die im konkreten Fall anwendbar sind und jeden weiteren Hinweis, der für die kollektive Schlichtung zweckmäßig </w:t>
      </w:r>
      <w:r w:rsidR="00E311DA" w:rsidRPr="00B058CA">
        <w:rPr>
          <w:rFonts w:ascii="Arial" w:hAnsi="Arial" w:cs="Arial"/>
          <w:sz w:val="22"/>
          <w:szCs w:val="22"/>
          <w:lang w:val="de-DE"/>
        </w:rPr>
        <w:t xml:space="preserve">(Faxnummer und Zustelladresse der Parteien, die beim Treffen anwesend sein sollen) </w:t>
      </w:r>
      <w:r w:rsidRPr="00B058CA">
        <w:rPr>
          <w:rFonts w:ascii="Arial" w:hAnsi="Arial" w:cs="Arial"/>
          <w:sz w:val="22"/>
          <w:szCs w:val="22"/>
          <w:lang w:val="de-DE"/>
        </w:rPr>
        <w:t>erscheint.</w:t>
      </w:r>
    </w:p>
    <w:p w14:paraId="0A759238" w14:textId="77777777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B771348" w14:textId="77777777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Der/die Antragsteller(in) ersucht, dass alle Mitteilungen in Bezug auf den Schlichtungsversuch an folgende Adressen geschickt werden: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>
              <w:default w:val="Bezeichnung"/>
            </w:textInput>
          </w:ffData>
        </w:fldChar>
      </w:r>
      <w:bookmarkStart w:id="11" w:name="Text9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Bezeichnung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1"/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>
              <w:default w:val="Sitz"/>
            </w:textInput>
          </w:ffData>
        </w:fldChar>
      </w:r>
      <w:bookmarkStart w:id="12" w:name="Text10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Sitz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2"/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>
              <w:default w:val="Anschrift"/>
            </w:textInput>
          </w:ffData>
        </w:fldChar>
      </w:r>
      <w:bookmarkStart w:id="13" w:name="Text13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Anschrift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3"/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1"/>
            <w:enabled/>
            <w:calcOnExit w:val="0"/>
            <w:textInput>
              <w:default w:val="Telefon"/>
            </w:textInput>
          </w:ffData>
        </w:fldChar>
      </w:r>
      <w:bookmarkStart w:id="14" w:name="Text11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Telefon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4"/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>
              <w:default w:val="Fax"/>
            </w:textInput>
          </w:ffData>
        </w:fldChar>
      </w:r>
      <w:bookmarkStart w:id="15" w:name="Text12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Fax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5"/>
    </w:p>
    <w:p w14:paraId="022BA00E" w14:textId="77777777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EA7E5F7" w14:textId="77777777" w:rsidR="00D33C2A" w:rsidRPr="00B058CA" w:rsidRDefault="00D33C2A" w:rsidP="00D33C2A">
      <w:pPr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  <w:t xml:space="preserve">Unterschrift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ddList>
              <w:listEntry w:val="des Antragstellers"/>
              <w:listEntry w:val="der Antragstellerin"/>
            </w:ddList>
          </w:ffData>
        </w:fldChar>
      </w:r>
      <w:r w:rsidRPr="00B058CA">
        <w:rPr>
          <w:rFonts w:ascii="Arial" w:hAnsi="Arial" w:cs="Arial"/>
          <w:sz w:val="22"/>
          <w:szCs w:val="22"/>
          <w:lang w:val="de-DE"/>
        </w:rPr>
        <w:instrText xml:space="preserve"> FORMDROPDOWN </w:instrText>
      </w:r>
      <w:r w:rsidR="00195658">
        <w:rPr>
          <w:rFonts w:ascii="Arial" w:hAnsi="Arial" w:cs="Arial"/>
          <w:sz w:val="22"/>
          <w:szCs w:val="22"/>
          <w:lang w:val="de-DE"/>
        </w:rPr>
      </w:r>
      <w:r w:rsidR="00195658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</w:p>
    <w:p w14:paraId="6A2E2D5D" w14:textId="77777777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  <w:t>_____________________________</w:t>
      </w:r>
    </w:p>
    <w:p w14:paraId="088F4A91" w14:textId="3751DD5F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AA64786" w14:textId="77777777" w:rsidR="00B058CA" w:rsidRPr="00B058CA" w:rsidRDefault="00B058CA" w:rsidP="00D33C2A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C2C40DD" w14:textId="6A711FD3" w:rsidR="00D33C2A" w:rsidRPr="00B058CA" w:rsidRDefault="00D33C2A" w:rsidP="00D33C2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 xml:space="preserve">Die Bediensteten </w:t>
      </w:r>
      <w:r w:rsidR="00BD0C9A"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Dropdown2"/>
            <w:enabled/>
            <w:calcOnExit w:val="0"/>
            <w:ddList>
              <w:listEntry w:val="der Gesellschaft"/>
              <w:listEntry w:val="der Genossenschaft"/>
              <w:listEntry w:val="des Vereins"/>
              <w:listEntry w:val="der Stiftung"/>
            </w:ddList>
          </w:ffData>
        </w:fldChar>
      </w:r>
      <w:bookmarkStart w:id="16" w:name="Dropdown2"/>
      <w:r w:rsidR="00BD0C9A" w:rsidRPr="00B058CA">
        <w:rPr>
          <w:rFonts w:ascii="Arial" w:hAnsi="Arial" w:cs="Arial"/>
          <w:sz w:val="22"/>
          <w:szCs w:val="22"/>
          <w:lang w:val="de-DE"/>
        </w:rPr>
        <w:instrText xml:space="preserve"> FORMDROPDOWN </w:instrText>
      </w:r>
      <w:r w:rsidR="00195658">
        <w:rPr>
          <w:rFonts w:ascii="Arial" w:hAnsi="Arial" w:cs="Arial"/>
          <w:sz w:val="22"/>
          <w:szCs w:val="22"/>
          <w:lang w:val="de-DE"/>
        </w:rPr>
      </w:r>
      <w:r w:rsidR="00195658">
        <w:rPr>
          <w:rFonts w:ascii="Arial" w:hAnsi="Arial" w:cs="Arial"/>
          <w:sz w:val="22"/>
          <w:szCs w:val="22"/>
          <w:lang w:val="de-DE"/>
        </w:rPr>
        <w:fldChar w:fldCharType="separate"/>
      </w:r>
      <w:r w:rsidR="00BD0C9A"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6"/>
      <w:r w:rsidRPr="00B058CA">
        <w:rPr>
          <w:rFonts w:ascii="Arial" w:hAnsi="Arial" w:cs="Arial"/>
          <w:sz w:val="22"/>
          <w:szCs w:val="22"/>
          <w:lang w:val="de-DE"/>
        </w:rPr>
        <w:t xml:space="preserve"> ernennen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Herrn"/>
              <w:listEntry w:val="Frau"/>
              <w:listEntry w:val="Dr."/>
              <w:listEntry w:val="R.A.Dr."/>
            </w:ddList>
          </w:ffData>
        </w:fldChar>
      </w:r>
      <w:bookmarkStart w:id="17" w:name="Dropdown3"/>
      <w:r w:rsidRPr="00B058CA">
        <w:rPr>
          <w:rFonts w:ascii="Arial" w:hAnsi="Arial" w:cs="Arial"/>
          <w:sz w:val="22"/>
          <w:szCs w:val="22"/>
          <w:lang w:val="de-DE"/>
        </w:rPr>
        <w:instrText xml:space="preserve"> FORMDROPDOWN </w:instrText>
      </w:r>
      <w:r w:rsidR="00195658">
        <w:rPr>
          <w:rFonts w:ascii="Arial" w:hAnsi="Arial" w:cs="Arial"/>
          <w:sz w:val="22"/>
          <w:szCs w:val="22"/>
          <w:lang w:val="de-DE"/>
        </w:rPr>
      </w:r>
      <w:r w:rsidR="00195658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7"/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B058CA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B058CA">
        <w:rPr>
          <w:rFonts w:ascii="Arial" w:hAnsi="Arial" w:cs="Arial"/>
          <w:sz w:val="22"/>
          <w:szCs w:val="22"/>
          <w:lang w:val="de-DE"/>
        </w:rPr>
      </w:r>
      <w:r w:rsidRPr="00B058CA">
        <w:rPr>
          <w:rFonts w:ascii="Arial" w:hAnsi="Arial" w:cs="Arial"/>
          <w:sz w:val="22"/>
          <w:szCs w:val="22"/>
          <w:lang w:val="de-DE"/>
        </w:rPr>
        <w:fldChar w:fldCharType="separate"/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="00B328C3" w:rsidRPr="00B058CA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8"/>
      <w:r w:rsidRPr="00B058CA">
        <w:rPr>
          <w:rFonts w:ascii="Arial" w:hAnsi="Arial" w:cs="Arial"/>
          <w:sz w:val="22"/>
          <w:szCs w:val="22"/>
          <w:lang w:val="de-DE"/>
        </w:rPr>
        <w:t xml:space="preserve">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Dropdown4"/>
            <w:enabled/>
            <w:calcOnExit w:val="0"/>
            <w:ddList>
              <w:listEntry w:val="von den Gewerkschaftsorganisationen"/>
              <w:listEntry w:val="von der Gewerkschaftsorganisation"/>
              <w:listEntry w:val="vom Verband"/>
              <w:listEntry w:val="von der Anwaltskanzlei"/>
            </w:ddList>
          </w:ffData>
        </w:fldChar>
      </w:r>
      <w:bookmarkStart w:id="19" w:name="Dropdown4"/>
      <w:r w:rsidRPr="00B058CA">
        <w:rPr>
          <w:rFonts w:ascii="Arial" w:hAnsi="Arial" w:cs="Arial"/>
          <w:sz w:val="22"/>
          <w:szCs w:val="22"/>
          <w:lang w:val="de-DE"/>
        </w:rPr>
        <w:instrText xml:space="preserve"> FORMDROPDOWN </w:instrText>
      </w:r>
      <w:r w:rsidR="00195658">
        <w:rPr>
          <w:rFonts w:ascii="Arial" w:hAnsi="Arial" w:cs="Arial"/>
          <w:sz w:val="22"/>
          <w:szCs w:val="22"/>
          <w:lang w:val="de-DE"/>
        </w:rPr>
      </w:r>
      <w:r w:rsidR="00195658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19"/>
      <w:r w:rsidRPr="00B058CA">
        <w:rPr>
          <w:rFonts w:ascii="Arial" w:hAnsi="Arial" w:cs="Arial"/>
          <w:sz w:val="22"/>
          <w:szCs w:val="22"/>
          <w:lang w:val="de-DE"/>
        </w:rPr>
        <w:t xml:space="preserve">, um sie in der kollektiven Schlichtung vor dem </w:t>
      </w:r>
      <w:r w:rsidR="00373DC3" w:rsidRPr="00B058CA">
        <w:rPr>
          <w:rFonts w:ascii="Arial" w:hAnsi="Arial" w:cs="Arial"/>
          <w:sz w:val="22"/>
          <w:szCs w:val="22"/>
          <w:lang w:val="de-DE"/>
        </w:rPr>
        <w:t>Verwaltungsamt Arbeitsmarkt</w:t>
      </w:r>
      <w:r w:rsidRPr="00B058CA">
        <w:rPr>
          <w:rFonts w:ascii="Arial" w:hAnsi="Arial" w:cs="Arial"/>
          <w:sz w:val="22"/>
          <w:szCs w:val="22"/>
          <w:lang w:val="de-DE"/>
        </w:rPr>
        <w:t xml:space="preserve"> zu vertreten.</w:t>
      </w:r>
    </w:p>
    <w:p w14:paraId="48C15439" w14:textId="77777777" w:rsidR="00D33C2A" w:rsidRPr="00B058CA" w:rsidRDefault="00D33C2A" w:rsidP="00D33C2A">
      <w:pPr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</w:p>
    <w:p w14:paraId="3BC8E4F3" w14:textId="77777777" w:rsidR="00D33C2A" w:rsidRPr="00B058CA" w:rsidRDefault="00D33C2A" w:rsidP="00D33C2A">
      <w:pPr>
        <w:rPr>
          <w:rFonts w:ascii="Arial" w:hAnsi="Arial" w:cs="Arial"/>
          <w:sz w:val="22"/>
          <w:szCs w:val="22"/>
          <w:lang w:val="de-DE"/>
        </w:rPr>
      </w:pP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</w:r>
      <w:r w:rsidRPr="00B058CA">
        <w:rPr>
          <w:rFonts w:ascii="Arial" w:hAnsi="Arial" w:cs="Arial"/>
          <w:sz w:val="22"/>
          <w:szCs w:val="22"/>
          <w:lang w:val="de-DE"/>
        </w:rPr>
        <w:tab/>
        <w:t xml:space="preserve">Unterschrift </w:t>
      </w:r>
      <w:r w:rsidRPr="00B058CA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Dropdown7"/>
            <w:enabled/>
            <w:calcOnExit w:val="0"/>
            <w:ddList>
              <w:listEntry w:val="der Arbeitnehmer"/>
              <w:listEntry w:val="der Arbeitnehmerinnen"/>
            </w:ddList>
          </w:ffData>
        </w:fldChar>
      </w:r>
      <w:bookmarkStart w:id="20" w:name="Dropdown7"/>
      <w:r w:rsidRPr="00B058CA">
        <w:rPr>
          <w:rFonts w:ascii="Arial" w:hAnsi="Arial" w:cs="Arial"/>
          <w:sz w:val="22"/>
          <w:szCs w:val="22"/>
          <w:lang w:val="de-DE"/>
        </w:rPr>
        <w:instrText xml:space="preserve"> FORMDROPDOWN </w:instrText>
      </w:r>
      <w:r w:rsidR="00195658">
        <w:rPr>
          <w:rFonts w:ascii="Arial" w:hAnsi="Arial" w:cs="Arial"/>
          <w:sz w:val="22"/>
          <w:szCs w:val="22"/>
          <w:lang w:val="de-DE"/>
        </w:rPr>
      </w:r>
      <w:r w:rsidR="00195658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058CA">
        <w:rPr>
          <w:rFonts w:ascii="Arial" w:hAnsi="Arial" w:cs="Arial"/>
          <w:sz w:val="22"/>
          <w:szCs w:val="22"/>
          <w:lang w:val="de-DE"/>
        </w:rPr>
        <w:fldChar w:fldCharType="end"/>
      </w:r>
      <w:bookmarkEnd w:id="20"/>
      <w:r w:rsidRPr="00B058CA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25041ABE" w14:textId="32C1EA55" w:rsidR="0046422F" w:rsidRPr="00B058CA" w:rsidRDefault="00D33C2A" w:rsidP="00D33C2A">
      <w:pPr>
        <w:ind w:left="5664"/>
        <w:rPr>
          <w:sz w:val="22"/>
          <w:szCs w:val="22"/>
        </w:rPr>
      </w:pPr>
      <w:r w:rsidRPr="00B058CA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</w:t>
      </w:r>
      <w:r w:rsidR="003142F6">
        <w:rPr>
          <w:rFonts w:ascii="Arial" w:hAnsi="Arial" w:cs="Arial"/>
          <w:sz w:val="22"/>
          <w:szCs w:val="22"/>
          <w:lang w:val="de-DE"/>
        </w:rPr>
        <w:t>_________</w:t>
      </w:r>
      <w:r w:rsidRPr="00B058CA">
        <w:rPr>
          <w:rFonts w:ascii="Arial" w:hAnsi="Arial" w:cs="Arial"/>
          <w:sz w:val="22"/>
          <w:szCs w:val="22"/>
          <w:lang w:val="de-DE"/>
        </w:rPr>
        <w:t>_______</w:t>
      </w:r>
    </w:p>
    <w:sectPr w:rsidR="0046422F" w:rsidRPr="00B05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1302" w14:textId="77777777" w:rsidR="00873A75" w:rsidRDefault="00873A75">
      <w:r>
        <w:separator/>
      </w:r>
    </w:p>
  </w:endnote>
  <w:endnote w:type="continuationSeparator" w:id="0">
    <w:p w14:paraId="1C617608" w14:textId="77777777" w:rsidR="00873A75" w:rsidRDefault="0087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EF00" w14:textId="77777777" w:rsidR="00873A75" w:rsidRDefault="00873A75">
      <w:r>
        <w:separator/>
      </w:r>
    </w:p>
  </w:footnote>
  <w:footnote w:type="continuationSeparator" w:id="0">
    <w:p w14:paraId="202B1C15" w14:textId="77777777" w:rsidR="00873A75" w:rsidRDefault="00873A75">
      <w:r>
        <w:continuationSeparator/>
      </w:r>
    </w:p>
  </w:footnote>
  <w:footnote w:id="1">
    <w:p w14:paraId="1ED75A2C" w14:textId="77777777" w:rsidR="00362E4C" w:rsidRPr="007411FF" w:rsidRDefault="00362E4C" w:rsidP="00D33C2A">
      <w:pPr>
        <w:rPr>
          <w:rFonts w:ascii="Arial" w:hAnsi="Arial" w:cs="Arial"/>
          <w:sz w:val="20"/>
          <w:szCs w:val="20"/>
          <w:lang w:val="de-DE"/>
        </w:rPr>
      </w:pPr>
      <w:r w:rsidRPr="007411FF">
        <w:rPr>
          <w:rStyle w:val="Funotenzeichen"/>
          <w:rFonts w:ascii="Arial" w:hAnsi="Arial" w:cs="Arial"/>
          <w:sz w:val="20"/>
          <w:szCs w:val="20"/>
        </w:rPr>
        <w:footnoteRef/>
      </w:r>
      <w:r w:rsidRPr="007411FF">
        <w:rPr>
          <w:rFonts w:ascii="Arial" w:hAnsi="Arial" w:cs="Arial"/>
          <w:sz w:val="20"/>
          <w:szCs w:val="20"/>
          <w:lang w:val="de-DE"/>
        </w:rPr>
        <w:t xml:space="preserve"> Bei Personalübergang (Betriebsübergabe, Auftragswechsel usw.)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6505"/>
    <w:multiLevelType w:val="hybridMultilevel"/>
    <w:tmpl w:val="8EFE4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DGhvHhigPB0/yjBYa8ehn5BoHTFp2+DHMvz3tj5yP19GjACDeeKpA5Zd23/roEbsvztRSxkAgYSo5jqx0SzDg==" w:salt="yLZFKPF7+5ZAt67cCXNTkQ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7E6"/>
    <w:rsid w:val="00047CD0"/>
    <w:rsid w:val="00086113"/>
    <w:rsid w:val="000E1D3F"/>
    <w:rsid w:val="001577E6"/>
    <w:rsid w:val="00167F63"/>
    <w:rsid w:val="00195658"/>
    <w:rsid w:val="001F3032"/>
    <w:rsid w:val="00263C57"/>
    <w:rsid w:val="002A1147"/>
    <w:rsid w:val="002F727F"/>
    <w:rsid w:val="00310EC5"/>
    <w:rsid w:val="003142F6"/>
    <w:rsid w:val="0035748D"/>
    <w:rsid w:val="00362E4C"/>
    <w:rsid w:val="00373DC3"/>
    <w:rsid w:val="0040444C"/>
    <w:rsid w:val="0046422F"/>
    <w:rsid w:val="00527220"/>
    <w:rsid w:val="005E6178"/>
    <w:rsid w:val="007411FF"/>
    <w:rsid w:val="007946FD"/>
    <w:rsid w:val="00873A75"/>
    <w:rsid w:val="00885B10"/>
    <w:rsid w:val="00B058CA"/>
    <w:rsid w:val="00B11FBB"/>
    <w:rsid w:val="00B328C3"/>
    <w:rsid w:val="00BD0C9A"/>
    <w:rsid w:val="00BD2A4B"/>
    <w:rsid w:val="00BF4F1C"/>
    <w:rsid w:val="00CC02F4"/>
    <w:rsid w:val="00CF3B3C"/>
    <w:rsid w:val="00D04683"/>
    <w:rsid w:val="00D33C2A"/>
    <w:rsid w:val="00DA1A08"/>
    <w:rsid w:val="00DD4446"/>
    <w:rsid w:val="00DF61C0"/>
    <w:rsid w:val="00E311DA"/>
    <w:rsid w:val="00E40B2D"/>
    <w:rsid w:val="00EB1A3D"/>
    <w:rsid w:val="00F26AD5"/>
    <w:rsid w:val="00FB5648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B3CC6"/>
  <w15:chartTrackingRefBased/>
  <w15:docId w15:val="{B7197FD4-A1BB-4C65-9FEB-E6D98BC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C2A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D33C2A"/>
    <w:rPr>
      <w:vertAlign w:val="superscript"/>
    </w:rPr>
  </w:style>
  <w:style w:type="character" w:styleId="Hyperlink">
    <w:name w:val="Hyperlink"/>
    <w:uiPriority w:val="99"/>
    <w:unhideWhenUsed/>
    <w:rsid w:val="00CC02F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C0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m@provinz.b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eit.lavoro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56F5-B5C5-437A-9CD8-EB180833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– Südtirol</vt:lpstr>
    </vt:vector>
  </TitlesOfParts>
  <Company>prov.bz</Company>
  <LinksUpToDate>false</LinksUpToDate>
  <CharactersWithSpaces>2335</CharactersWithSpaces>
  <SharedDoc>false</SharedDoc>
  <HLinks>
    <vt:vector size="12" baseType="variant">
      <vt:variant>
        <vt:i4>7340041</vt:i4>
      </vt:variant>
      <vt:variant>
        <vt:i4>3</vt:i4>
      </vt:variant>
      <vt:variant>
        <vt:i4>0</vt:i4>
      </vt:variant>
      <vt:variant>
        <vt:i4>5</vt:i4>
      </vt:variant>
      <vt:variant>
        <vt:lpwstr>mailto:as.sl@pec.prov.bz.it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mailto:as@provinz.bz.it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– Südtirol</dc:title>
  <dc:subject/>
  <dc:creator>Georg Ambach</dc:creator>
  <cp:keywords/>
  <dc:description/>
  <cp:lastModifiedBy>Marcante, Alex</cp:lastModifiedBy>
  <cp:revision>9</cp:revision>
  <cp:lastPrinted>2022-09-15T13:42:00Z</cp:lastPrinted>
  <dcterms:created xsi:type="dcterms:W3CDTF">2022-09-20T10:48:00Z</dcterms:created>
  <dcterms:modified xsi:type="dcterms:W3CDTF">2024-03-11T13:08:00Z</dcterms:modified>
</cp:coreProperties>
</file>